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Y="1471"/>
        <w:tblW w:w="15597" w:type="dxa"/>
        <w:tblCellMar>
          <w:left w:w="70" w:type="dxa"/>
          <w:right w:w="70" w:type="dxa"/>
        </w:tblCellMar>
        <w:tblLook w:val="0000"/>
      </w:tblPr>
      <w:tblGrid>
        <w:gridCol w:w="3806"/>
        <w:gridCol w:w="4362"/>
        <w:gridCol w:w="4041"/>
        <w:gridCol w:w="3388"/>
      </w:tblGrid>
      <w:tr w:rsidR="00FD754D" w:rsidTr="00FD754D">
        <w:trPr>
          <w:trHeight w:val="2095"/>
        </w:trPr>
        <w:tc>
          <w:tcPr>
            <w:tcW w:w="15597" w:type="dxa"/>
            <w:gridSpan w:val="4"/>
          </w:tcPr>
          <w:p w:rsidR="00FD754D" w:rsidRPr="00586844" w:rsidRDefault="00FD754D" w:rsidP="00FD754D">
            <w:pPr>
              <w:rPr>
                <w:rFonts w:ascii="Verdana" w:hAnsi="Verdana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FD754D" w:rsidRPr="00586844" w:rsidRDefault="00FD754D" w:rsidP="00FD754D">
            <w:pPr>
              <w:rPr>
                <w:rFonts w:ascii="Verdana" w:hAnsi="Verdana"/>
                <w:b/>
                <w:sz w:val="28"/>
                <w:szCs w:val="28"/>
              </w:rPr>
            </w:pPr>
            <w:r w:rsidRPr="00586844">
              <w:rPr>
                <w:rFonts w:ascii="Verdana" w:hAnsi="Verdana"/>
                <w:b/>
                <w:sz w:val="28"/>
                <w:szCs w:val="28"/>
              </w:rPr>
              <w:t xml:space="preserve"> PROGRAMMAZIONE   </w:t>
            </w:r>
            <w:proofErr w:type="spellStart"/>
            <w:r w:rsidRPr="00586844">
              <w:rPr>
                <w:rFonts w:ascii="Verdana" w:hAnsi="Verdana"/>
                <w:b/>
                <w:sz w:val="28"/>
                <w:szCs w:val="28"/>
              </w:rPr>
              <w:t>disciplina……</w:t>
            </w:r>
            <w:r w:rsidR="00593225" w:rsidRPr="00586844">
              <w:rPr>
                <w:rFonts w:ascii="Verdana" w:hAnsi="Verdana"/>
                <w:b/>
                <w:sz w:val="28"/>
                <w:szCs w:val="28"/>
              </w:rPr>
              <w:t>SCIENZE</w:t>
            </w:r>
            <w:r w:rsidRPr="00586844">
              <w:rPr>
                <w:rFonts w:ascii="Verdana" w:hAnsi="Verdana"/>
                <w:b/>
                <w:sz w:val="28"/>
                <w:szCs w:val="28"/>
              </w:rPr>
              <w:t>…………………A.S.</w:t>
            </w:r>
            <w:proofErr w:type="spellEnd"/>
            <w:r w:rsidRPr="00586844">
              <w:rPr>
                <w:rFonts w:ascii="Verdana" w:hAnsi="Verdana"/>
                <w:b/>
                <w:sz w:val="28"/>
                <w:szCs w:val="28"/>
              </w:rPr>
              <w:t xml:space="preserve"> 2016-2017</w:t>
            </w:r>
          </w:p>
        </w:tc>
      </w:tr>
      <w:tr w:rsidR="0088056D" w:rsidTr="00FD754D">
        <w:tblPrEx>
          <w:tblCellMar>
            <w:left w:w="108" w:type="dxa"/>
            <w:right w:w="108" w:type="dxa"/>
          </w:tblCellMar>
          <w:tblLook w:val="04A0"/>
        </w:tblPrEx>
        <w:trPr>
          <w:trHeight w:val="6255"/>
        </w:trPr>
        <w:tc>
          <w:tcPr>
            <w:tcW w:w="3376" w:type="dxa"/>
          </w:tcPr>
          <w:p w:rsidR="00FD754D" w:rsidRPr="00586844" w:rsidRDefault="00FD754D" w:rsidP="00FD754D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rPr>
                <w:rFonts w:ascii="Verdana" w:hAnsi="Verdana"/>
                <w:b/>
                <w:sz w:val="28"/>
                <w:szCs w:val="28"/>
              </w:rPr>
            </w:pPr>
            <w:r w:rsidRPr="00586844">
              <w:rPr>
                <w:rFonts w:ascii="Verdana" w:hAnsi="Verdana"/>
                <w:b/>
                <w:sz w:val="28"/>
                <w:szCs w:val="28"/>
              </w:rPr>
              <w:t>COMPETENZE</w:t>
            </w:r>
          </w:p>
          <w:p w:rsidR="00FD754D" w:rsidRPr="00586844" w:rsidRDefault="00FD754D" w:rsidP="00FD754D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593225" w:rsidP="00FD754D">
            <w:pPr>
              <w:rPr>
                <w:rFonts w:ascii="Verdana" w:hAnsi="Verdana"/>
                <w:b/>
                <w:sz w:val="28"/>
                <w:szCs w:val="28"/>
              </w:rPr>
            </w:pPr>
            <w:r w:rsidRPr="00586844">
              <w:rPr>
                <w:rFonts w:ascii="Verdana" w:hAnsi="Verdana"/>
                <w:b/>
                <w:sz w:val="28"/>
                <w:szCs w:val="28"/>
              </w:rPr>
              <w:t>L’alunno :</w:t>
            </w:r>
          </w:p>
          <w:p w:rsidR="0048643E" w:rsidRPr="00586844" w:rsidRDefault="00593225" w:rsidP="00027F6C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586844">
              <w:rPr>
                <w:rFonts w:ascii="Verdana" w:hAnsi="Verdana"/>
                <w:b/>
                <w:sz w:val="28"/>
                <w:szCs w:val="28"/>
              </w:rPr>
              <w:t>Sviluppa atteggiamenti di curiosità, di ricerca esplorativa e modi di guardare il mondo che lo stimolano a cercare spiegazioni di quello che vede succedere</w:t>
            </w:r>
          </w:p>
          <w:p w:rsidR="0048643E" w:rsidRPr="00586844" w:rsidRDefault="0048643E" w:rsidP="0088056D">
            <w:pPr>
              <w:pStyle w:val="Paragrafoelenco"/>
              <w:rPr>
                <w:rFonts w:ascii="Verdana" w:hAnsi="Verdana"/>
                <w:b/>
                <w:sz w:val="28"/>
                <w:szCs w:val="28"/>
              </w:rPr>
            </w:pPr>
          </w:p>
          <w:p w:rsidR="00593225" w:rsidRPr="00586844" w:rsidRDefault="00593225" w:rsidP="00593225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586844">
              <w:rPr>
                <w:rFonts w:ascii="Verdana" w:hAnsi="Verdana"/>
                <w:b/>
                <w:sz w:val="28"/>
                <w:szCs w:val="28"/>
              </w:rPr>
              <w:t>Comprende e utilizza il linguaggio specifico.</w:t>
            </w:r>
          </w:p>
          <w:p w:rsidR="0088056D" w:rsidRPr="00586844" w:rsidRDefault="0088056D" w:rsidP="0088056D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593225" w:rsidRPr="00586844" w:rsidRDefault="00593225" w:rsidP="00593225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586844">
              <w:rPr>
                <w:rFonts w:ascii="Verdana" w:hAnsi="Verdana"/>
                <w:b/>
                <w:sz w:val="28"/>
                <w:szCs w:val="28"/>
              </w:rPr>
              <w:t>Osserva, esplora, descrive e interpreta fenomeni con un approccio scientifico.</w:t>
            </w:r>
          </w:p>
          <w:p w:rsidR="0088056D" w:rsidRPr="00586844" w:rsidRDefault="0088056D" w:rsidP="0088056D">
            <w:pPr>
              <w:pStyle w:val="Paragrafoelenco"/>
              <w:rPr>
                <w:rFonts w:ascii="Verdana" w:hAnsi="Verdana"/>
                <w:b/>
                <w:sz w:val="28"/>
                <w:szCs w:val="28"/>
              </w:rPr>
            </w:pPr>
          </w:p>
          <w:p w:rsidR="005E1C15" w:rsidRPr="005E1C15" w:rsidRDefault="0088056D" w:rsidP="005E1C15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586844">
              <w:rPr>
                <w:rFonts w:ascii="Verdana" w:hAnsi="Verdana"/>
                <w:b/>
                <w:sz w:val="28"/>
                <w:szCs w:val="28"/>
              </w:rPr>
              <w:t>Individua nei fenomeni somiglianze e differenze, fa misurazioni, registra dati significat</w:t>
            </w:r>
            <w:r w:rsidR="005E1C15">
              <w:rPr>
                <w:rFonts w:ascii="Verdana" w:hAnsi="Verdana"/>
                <w:b/>
                <w:sz w:val="28"/>
                <w:szCs w:val="28"/>
              </w:rPr>
              <w:t>ivi,</w:t>
            </w:r>
          </w:p>
          <w:p w:rsidR="005438E8" w:rsidRPr="00586844" w:rsidRDefault="005438E8" w:rsidP="005E1C15">
            <w:pPr>
              <w:pStyle w:val="Paragrafoelenco"/>
              <w:ind w:left="1069"/>
              <w:rPr>
                <w:rFonts w:ascii="Verdana" w:hAnsi="Verdana"/>
                <w:b/>
                <w:sz w:val="28"/>
                <w:szCs w:val="28"/>
              </w:rPr>
            </w:pPr>
            <w:r w:rsidRPr="00586844">
              <w:rPr>
                <w:rFonts w:ascii="Verdana" w:hAnsi="Verdana"/>
                <w:b/>
                <w:sz w:val="28"/>
                <w:szCs w:val="28"/>
              </w:rPr>
              <w:t>identif</w:t>
            </w:r>
            <w:r w:rsidR="005E1C15">
              <w:rPr>
                <w:rFonts w:ascii="Verdana" w:hAnsi="Verdana"/>
                <w:b/>
                <w:sz w:val="28"/>
                <w:szCs w:val="28"/>
              </w:rPr>
              <w:t xml:space="preserve">ica </w:t>
            </w:r>
            <w:r w:rsidRPr="00586844">
              <w:rPr>
                <w:rFonts w:ascii="Verdana" w:hAnsi="Verdana"/>
                <w:b/>
                <w:sz w:val="28"/>
                <w:szCs w:val="28"/>
              </w:rPr>
              <w:t>relazioni .</w:t>
            </w:r>
          </w:p>
          <w:p w:rsidR="00593225" w:rsidRPr="00586844" w:rsidRDefault="00593225" w:rsidP="005438E8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593225" w:rsidRPr="00586844" w:rsidRDefault="00593225" w:rsidP="00593225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586844">
              <w:rPr>
                <w:rFonts w:ascii="Verdana" w:hAnsi="Verdana"/>
                <w:b/>
                <w:sz w:val="28"/>
                <w:szCs w:val="28"/>
              </w:rPr>
              <w:t>Sperimenta collaborando, condividendo ipotesi, verifiche, conoscenze.</w:t>
            </w:r>
          </w:p>
          <w:p w:rsidR="005438E8" w:rsidRPr="00586844" w:rsidRDefault="005438E8" w:rsidP="005438E8">
            <w:pPr>
              <w:pStyle w:val="Paragrafoelenco"/>
              <w:rPr>
                <w:rFonts w:ascii="Verdana" w:hAnsi="Verdana"/>
                <w:b/>
                <w:sz w:val="28"/>
                <w:szCs w:val="28"/>
              </w:rPr>
            </w:pPr>
          </w:p>
          <w:p w:rsidR="005438E8" w:rsidRPr="00586844" w:rsidRDefault="005438E8" w:rsidP="005438E8">
            <w:pPr>
              <w:pStyle w:val="Paragrafoelenco"/>
              <w:rPr>
                <w:rFonts w:ascii="Verdana" w:hAnsi="Verdana"/>
                <w:b/>
                <w:sz w:val="28"/>
                <w:szCs w:val="28"/>
              </w:rPr>
            </w:pPr>
          </w:p>
          <w:p w:rsidR="00593225" w:rsidRPr="00586844" w:rsidRDefault="00593225" w:rsidP="00027F6C">
            <w:pPr>
              <w:pStyle w:val="Paragrafoelenco"/>
              <w:rPr>
                <w:rFonts w:ascii="Verdana" w:hAnsi="Verdana"/>
                <w:b/>
                <w:sz w:val="28"/>
                <w:szCs w:val="28"/>
              </w:rPr>
            </w:pPr>
          </w:p>
          <w:p w:rsidR="005438E8" w:rsidRPr="00586844" w:rsidRDefault="005438E8" w:rsidP="00786EEC">
            <w:pPr>
              <w:ind w:left="-180" w:firstLine="180"/>
              <w:rPr>
                <w:rFonts w:ascii="Verdana" w:hAnsi="Verdana"/>
                <w:b/>
                <w:sz w:val="28"/>
                <w:szCs w:val="28"/>
              </w:rPr>
            </w:pPr>
          </w:p>
          <w:p w:rsidR="005438E8" w:rsidRPr="005A43E8" w:rsidRDefault="005438E8" w:rsidP="005438E8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586844">
              <w:rPr>
                <w:rFonts w:ascii="Verdana" w:hAnsi="Verdana"/>
                <w:b/>
                <w:sz w:val="28"/>
                <w:szCs w:val="28"/>
              </w:rPr>
              <w:t>Espone in forma chiara ciò che ha sperimentato, utilizzando un linguaggio appropriato.</w:t>
            </w:r>
          </w:p>
          <w:p w:rsidR="005438E8" w:rsidRPr="00586844" w:rsidRDefault="005438E8" w:rsidP="005438E8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5438E8" w:rsidRDefault="005438E8" w:rsidP="005438E8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786EEC" w:rsidRDefault="00786EEC" w:rsidP="005438E8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786EEC" w:rsidRDefault="00786EEC" w:rsidP="005438E8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786EEC" w:rsidRPr="00586844" w:rsidRDefault="00786EEC" w:rsidP="005438E8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5438E8" w:rsidRPr="00586844" w:rsidRDefault="005438E8" w:rsidP="005438E8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b/>
                <w:sz w:val="28"/>
                <w:szCs w:val="28"/>
              </w:rPr>
            </w:pPr>
            <w:r w:rsidRPr="00586844">
              <w:rPr>
                <w:rFonts w:ascii="Verdana" w:hAnsi="Verdana"/>
                <w:b/>
                <w:sz w:val="28"/>
                <w:szCs w:val="28"/>
              </w:rPr>
              <w:t>Riconosce le principali caratteristiche e i modi di vivere di organismi animali e vegetali.</w:t>
            </w:r>
          </w:p>
          <w:p w:rsidR="005438E8" w:rsidRPr="00586844" w:rsidRDefault="005438E8" w:rsidP="005438E8">
            <w:pPr>
              <w:pStyle w:val="Paragrafoelenco"/>
              <w:rPr>
                <w:rFonts w:ascii="Verdana" w:hAnsi="Verdana"/>
                <w:b/>
                <w:sz w:val="28"/>
                <w:szCs w:val="28"/>
              </w:rPr>
            </w:pPr>
          </w:p>
          <w:p w:rsidR="005438E8" w:rsidRPr="00586844" w:rsidRDefault="005E1C15" w:rsidP="005E1C15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 xml:space="preserve">Ha  atteggiamenti di cura verso l’ambiente in generale e l’ambiente </w:t>
            </w:r>
            <w:r>
              <w:rPr>
                <w:rFonts w:ascii="Verdana" w:hAnsi="Verdana"/>
                <w:b/>
                <w:sz w:val="28"/>
                <w:szCs w:val="28"/>
              </w:rPr>
              <w:lastRenderedPageBreak/>
              <w:t>scolastico in particolare, in quanto ambiente di lavoro cooperativo e finalizzato.</w:t>
            </w:r>
          </w:p>
        </w:tc>
        <w:tc>
          <w:tcPr>
            <w:tcW w:w="4545" w:type="dxa"/>
          </w:tcPr>
          <w:p w:rsidR="00FD754D" w:rsidRPr="005A43E8" w:rsidRDefault="00FD754D" w:rsidP="00FD754D"/>
          <w:p w:rsidR="00FD754D" w:rsidRPr="005A43E8" w:rsidRDefault="00FD754D" w:rsidP="00FD754D">
            <w:r w:rsidRPr="005A43E8">
              <w:t xml:space="preserve">OBIETTIVI </w:t>
            </w:r>
            <w:proofErr w:type="spellStart"/>
            <w:r w:rsidRPr="005A43E8">
              <w:t>DI</w:t>
            </w:r>
            <w:proofErr w:type="spellEnd"/>
            <w:r w:rsidRPr="005A43E8">
              <w:t xml:space="preserve"> APPRENDIMENTO</w:t>
            </w:r>
          </w:p>
          <w:p w:rsidR="002046EE" w:rsidRPr="005A43E8" w:rsidRDefault="002046EE" w:rsidP="00FD754D"/>
          <w:p w:rsidR="00EC257C" w:rsidRPr="005A43E8" w:rsidRDefault="00EC257C" w:rsidP="00FD754D"/>
          <w:p w:rsidR="002046EE" w:rsidRPr="005A43E8" w:rsidRDefault="005A43E8" w:rsidP="00FD754D">
            <w:pPr>
              <w:rPr>
                <w:rFonts w:ascii="Verdana" w:hAnsi="Verdana"/>
                <w:b/>
                <w:sz w:val="28"/>
                <w:szCs w:val="28"/>
              </w:rPr>
            </w:pPr>
            <w:r w:rsidRPr="005A43E8">
              <w:rPr>
                <w:rFonts w:ascii="Verdana" w:hAnsi="Verdana"/>
                <w:b/>
                <w:sz w:val="28"/>
                <w:szCs w:val="28"/>
              </w:rPr>
              <w:t>OSSERVARE E SPERIMENTARE SUL CAMPO</w:t>
            </w:r>
          </w:p>
          <w:p w:rsidR="0048643E" w:rsidRPr="005A43E8" w:rsidRDefault="0048643E" w:rsidP="00FD754D">
            <w:pPr>
              <w:rPr>
                <w:rFonts w:ascii="Verdana" w:hAnsi="Verdana"/>
                <w:sz w:val="28"/>
                <w:szCs w:val="28"/>
              </w:rPr>
            </w:pPr>
          </w:p>
          <w:p w:rsidR="002046EE" w:rsidRPr="005A43E8" w:rsidRDefault="002046EE" w:rsidP="00FD754D"/>
          <w:p w:rsidR="00FD754D" w:rsidRPr="005A43E8" w:rsidRDefault="002046EE" w:rsidP="002046EE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Osservare i momenti significativi nella vita di piante e animali.</w:t>
            </w:r>
          </w:p>
          <w:p w:rsidR="00EC257C" w:rsidRPr="005A43E8" w:rsidRDefault="00EC257C" w:rsidP="00EC257C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2046EE" w:rsidRPr="005A43E8" w:rsidRDefault="002046EE" w:rsidP="002046EE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Individuare somiglianze e differenze nei percorsi di sviluppo di organismi animali e vegetali.</w:t>
            </w:r>
          </w:p>
          <w:p w:rsidR="00EC257C" w:rsidRPr="005A43E8" w:rsidRDefault="00EC257C" w:rsidP="00EC257C">
            <w:pPr>
              <w:rPr>
                <w:rFonts w:ascii="Verdana" w:hAnsi="Verdana"/>
                <w:sz w:val="28"/>
                <w:szCs w:val="28"/>
              </w:rPr>
            </w:pPr>
          </w:p>
          <w:p w:rsidR="002046EE" w:rsidRPr="005A43E8" w:rsidRDefault="002046EE" w:rsidP="002046EE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Osservare</w:t>
            </w:r>
            <w:r w:rsidR="00EC257C" w:rsidRPr="005A43E8">
              <w:rPr>
                <w:rFonts w:ascii="Verdana" w:hAnsi="Verdana"/>
                <w:sz w:val="28"/>
                <w:szCs w:val="28"/>
              </w:rPr>
              <w:t>, con uscite all’esterno,</w:t>
            </w:r>
            <w:r w:rsidRPr="005A43E8">
              <w:rPr>
                <w:rFonts w:ascii="Verdana" w:hAnsi="Verdana"/>
                <w:sz w:val="28"/>
                <w:szCs w:val="28"/>
              </w:rPr>
              <w:t xml:space="preserve"> le caratteristiche dei </w:t>
            </w:r>
            <w:r w:rsidRPr="005A43E8">
              <w:rPr>
                <w:rFonts w:ascii="Verdana" w:hAnsi="Verdana"/>
                <w:sz w:val="28"/>
                <w:szCs w:val="28"/>
              </w:rPr>
              <w:lastRenderedPageBreak/>
              <w:t>terreni e delle acqu</w:t>
            </w:r>
            <w:r w:rsidR="00EC257C" w:rsidRPr="005A43E8">
              <w:rPr>
                <w:rFonts w:ascii="Verdana" w:hAnsi="Verdana"/>
                <w:sz w:val="28"/>
                <w:szCs w:val="28"/>
              </w:rPr>
              <w:t>e, dal punto di vista sensoriale</w:t>
            </w:r>
            <w:r w:rsidRPr="005A43E8">
              <w:rPr>
                <w:rFonts w:ascii="Verdana" w:hAnsi="Verdana"/>
                <w:sz w:val="28"/>
                <w:szCs w:val="28"/>
              </w:rPr>
              <w:t xml:space="preserve"> e delle relazioni con i vegetali e gli animali presenti negli stessi.</w:t>
            </w:r>
          </w:p>
          <w:p w:rsidR="00EC257C" w:rsidRPr="005A43E8" w:rsidRDefault="00EC257C" w:rsidP="00EC257C">
            <w:pPr>
              <w:rPr>
                <w:rFonts w:ascii="Verdana" w:hAnsi="Verdana"/>
                <w:sz w:val="28"/>
                <w:szCs w:val="28"/>
              </w:rPr>
            </w:pPr>
          </w:p>
          <w:p w:rsidR="002046EE" w:rsidRPr="005A43E8" w:rsidRDefault="002046EE" w:rsidP="002046EE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Osservare e descrivere con semplici commen</w:t>
            </w:r>
            <w:r w:rsidR="00EC257C" w:rsidRPr="005A43E8">
              <w:rPr>
                <w:rFonts w:ascii="Verdana" w:hAnsi="Verdana"/>
                <w:sz w:val="28"/>
                <w:szCs w:val="28"/>
              </w:rPr>
              <w:t>ti le trasformazioni ambientali</w:t>
            </w:r>
            <w:r w:rsidRPr="005A43E8">
              <w:rPr>
                <w:rFonts w:ascii="Verdana" w:hAnsi="Verdana"/>
                <w:sz w:val="28"/>
                <w:szCs w:val="28"/>
              </w:rPr>
              <w:t xml:space="preserve"> naturali</w:t>
            </w:r>
            <w:r w:rsidR="00EC257C" w:rsidRPr="005A43E8">
              <w:rPr>
                <w:rFonts w:ascii="Verdana" w:hAnsi="Verdana"/>
                <w:sz w:val="28"/>
                <w:szCs w:val="28"/>
              </w:rPr>
              <w:t xml:space="preserve"> (ad opera del sole, di agenti atmosferici, dell’acqua, ecc.)</w:t>
            </w:r>
            <w:r w:rsidRPr="005A43E8">
              <w:rPr>
                <w:rFonts w:ascii="Verdana" w:hAnsi="Verdana"/>
                <w:sz w:val="28"/>
                <w:szCs w:val="28"/>
              </w:rPr>
              <w:t xml:space="preserve"> e quel</w:t>
            </w:r>
            <w:r w:rsidR="00EC257C" w:rsidRPr="005A43E8">
              <w:rPr>
                <w:rFonts w:ascii="Verdana" w:hAnsi="Verdana"/>
                <w:sz w:val="28"/>
                <w:szCs w:val="28"/>
              </w:rPr>
              <w:t>le ad opera dell’uomo (urbanizzazione, coltivazione, industrializzazione).</w:t>
            </w:r>
          </w:p>
          <w:p w:rsidR="00EC257C" w:rsidRPr="005A43E8" w:rsidRDefault="00EC257C" w:rsidP="00EC257C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48643E" w:rsidRDefault="0048643E" w:rsidP="00EC257C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786EEC" w:rsidRDefault="00786EEC" w:rsidP="00EC257C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786EEC" w:rsidRDefault="00786EEC" w:rsidP="00EC257C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786EEC" w:rsidRDefault="00786EEC" w:rsidP="00EC257C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786EEC" w:rsidRDefault="00786EEC" w:rsidP="00EC257C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786EEC" w:rsidRDefault="00786EEC" w:rsidP="00EC257C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786EEC" w:rsidRDefault="00786EEC" w:rsidP="00EC257C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786EEC" w:rsidRPr="005A43E8" w:rsidRDefault="00786EEC" w:rsidP="00EC257C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5438E8" w:rsidRPr="00786EEC" w:rsidRDefault="002046EE" w:rsidP="00027F6C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Osservare, registrare e descrivere con semplici commenti orali, scr</w:t>
            </w:r>
            <w:r w:rsidR="00EC257C" w:rsidRPr="005A43E8">
              <w:rPr>
                <w:rFonts w:ascii="Verdana" w:hAnsi="Verdana"/>
                <w:sz w:val="28"/>
                <w:szCs w:val="28"/>
              </w:rPr>
              <w:t xml:space="preserve">itti e/o grafici la variabilità dei fenomeni atmosferici </w:t>
            </w:r>
            <w:r w:rsidR="00786EEC">
              <w:rPr>
                <w:rFonts w:ascii="Verdana" w:hAnsi="Verdana"/>
                <w:sz w:val="28"/>
                <w:szCs w:val="28"/>
              </w:rPr>
              <w:t>(venti, nuvole, pioggia).</w:t>
            </w:r>
          </w:p>
          <w:p w:rsidR="005438E8" w:rsidRPr="005A43E8" w:rsidRDefault="005438E8" w:rsidP="00EC257C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5A43E8" w:rsidRPr="00786EEC" w:rsidRDefault="005A43E8" w:rsidP="00786EEC">
            <w:pPr>
              <w:rPr>
                <w:rFonts w:ascii="Verdana" w:hAnsi="Verdana"/>
                <w:sz w:val="28"/>
                <w:szCs w:val="28"/>
              </w:rPr>
            </w:pPr>
          </w:p>
          <w:p w:rsidR="005A43E8" w:rsidRDefault="005A43E8" w:rsidP="00EC257C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5A43E8" w:rsidRPr="005A43E8" w:rsidRDefault="005A43E8" w:rsidP="00EC257C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88056D" w:rsidRPr="005A43E8" w:rsidRDefault="005A43E8" w:rsidP="00EC257C">
            <w:pPr>
              <w:pStyle w:val="Paragrafoelenco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L’UOMO, I VIVENTI, L’AMBIENTE</w:t>
            </w:r>
          </w:p>
          <w:p w:rsidR="0088056D" w:rsidRPr="005A43E8" w:rsidRDefault="0088056D" w:rsidP="00EC257C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2046EE" w:rsidRPr="005A43E8" w:rsidRDefault="002046EE" w:rsidP="002046EE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Riconoscere e descrivere alcune caratteristiche del proprio ambiente, in relazione ad ambiti di osservazione proposti dall’insegnante o dalla classe.</w:t>
            </w:r>
          </w:p>
          <w:p w:rsidR="0088056D" w:rsidRPr="005A43E8" w:rsidRDefault="0088056D" w:rsidP="0088056D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2046EE" w:rsidRPr="005A43E8" w:rsidRDefault="002046EE" w:rsidP="002046EE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 xml:space="preserve">Riconoscere in altri organismi viventi, in relazione con i loro </w:t>
            </w:r>
            <w:r w:rsidRPr="005A43E8">
              <w:rPr>
                <w:rFonts w:ascii="Verdana" w:hAnsi="Verdana"/>
                <w:sz w:val="28"/>
                <w:szCs w:val="28"/>
              </w:rPr>
              <w:lastRenderedPageBreak/>
              <w:t>ambienti, bisogni an</w:t>
            </w:r>
            <w:r w:rsidR="0088056D" w:rsidRPr="005A43E8">
              <w:rPr>
                <w:rFonts w:ascii="Verdana" w:hAnsi="Verdana"/>
                <w:sz w:val="28"/>
                <w:szCs w:val="28"/>
              </w:rPr>
              <w:t>aloghi ai propri.</w:t>
            </w:r>
          </w:p>
          <w:p w:rsidR="0088056D" w:rsidRDefault="0088056D" w:rsidP="0088056D">
            <w:pPr>
              <w:rPr>
                <w:rFonts w:ascii="Verdana" w:hAnsi="Verdana"/>
                <w:sz w:val="28"/>
                <w:szCs w:val="28"/>
              </w:rPr>
            </w:pPr>
          </w:p>
          <w:p w:rsidR="005A43E8" w:rsidRPr="005A43E8" w:rsidRDefault="005A43E8" w:rsidP="0088056D">
            <w:pPr>
              <w:rPr>
                <w:rFonts w:ascii="Verdana" w:hAnsi="Verdana"/>
                <w:sz w:val="28"/>
                <w:szCs w:val="28"/>
              </w:rPr>
            </w:pPr>
          </w:p>
          <w:p w:rsidR="005A43E8" w:rsidRPr="005A43E8" w:rsidRDefault="002046EE" w:rsidP="005A43E8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 xml:space="preserve">Elaborare i primi </w:t>
            </w:r>
            <w:r w:rsidR="005A43E8">
              <w:rPr>
                <w:rFonts w:ascii="Verdana" w:hAnsi="Verdana"/>
                <w:sz w:val="28"/>
                <w:szCs w:val="28"/>
              </w:rPr>
              <w:t>elementi di</w:t>
            </w:r>
          </w:p>
          <w:p w:rsidR="002046EE" w:rsidRPr="005A43E8" w:rsidRDefault="002046EE" w:rsidP="005A43E8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classificazione animale e vegetale sulla base di osservazioni personali.</w:t>
            </w:r>
          </w:p>
        </w:tc>
        <w:tc>
          <w:tcPr>
            <w:tcW w:w="3775" w:type="dxa"/>
          </w:tcPr>
          <w:p w:rsidR="00FD754D" w:rsidRPr="005A43E8" w:rsidRDefault="00FD754D" w:rsidP="00FD754D"/>
          <w:p w:rsidR="00FD754D" w:rsidRPr="005A43E8" w:rsidRDefault="00FD754D" w:rsidP="00FD754D">
            <w:r w:rsidRPr="005A43E8">
              <w:t>TIPOLOGIA DI ATTIVITA’ E CONTENUTI</w:t>
            </w:r>
          </w:p>
          <w:p w:rsidR="00FD754D" w:rsidRPr="005A43E8" w:rsidRDefault="00FD754D" w:rsidP="00FD754D">
            <w:r w:rsidRPr="005A43E8">
              <w:t>Conoscenze(informazioni o procedure apprese</w:t>
            </w:r>
          </w:p>
          <w:p w:rsidR="00AB687C" w:rsidRPr="005A43E8" w:rsidRDefault="00AB687C" w:rsidP="00FD754D"/>
          <w:p w:rsidR="00AB687C" w:rsidRPr="005A43E8" w:rsidRDefault="00AB687C" w:rsidP="00FD754D"/>
          <w:p w:rsidR="00AB687C" w:rsidRPr="005A43E8" w:rsidRDefault="00AB687C" w:rsidP="00FD754D">
            <w:pPr>
              <w:rPr>
                <w:rFonts w:ascii="Verdana" w:hAnsi="Verdana"/>
              </w:rPr>
            </w:pPr>
          </w:p>
          <w:p w:rsidR="00EC257C" w:rsidRPr="005A43E8" w:rsidRDefault="00EC257C" w:rsidP="00FD754D">
            <w:pPr>
              <w:rPr>
                <w:rFonts w:ascii="Verdana" w:hAnsi="Verdana"/>
              </w:rPr>
            </w:pPr>
          </w:p>
          <w:p w:rsidR="00AB687C" w:rsidRDefault="00AB687C" w:rsidP="00FD754D"/>
          <w:p w:rsidR="005A43E8" w:rsidRPr="005A43E8" w:rsidRDefault="005A43E8" w:rsidP="00FD754D"/>
          <w:p w:rsidR="00AB687C" w:rsidRDefault="00AB687C" w:rsidP="00AB687C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Osservazione, descrizione, confronto, correlazione di elementi della realtà circostante, cogliendone somiglianze e differenze.</w:t>
            </w:r>
          </w:p>
          <w:p w:rsidR="005A43E8" w:rsidRPr="005A43E8" w:rsidRDefault="005A43E8" w:rsidP="005A43E8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AB687C" w:rsidRDefault="00AB687C" w:rsidP="00AB687C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Mettere in relazione i sensi con le relative percezioni.</w:t>
            </w:r>
          </w:p>
          <w:p w:rsidR="005A43E8" w:rsidRPr="00786EEC" w:rsidRDefault="005A43E8" w:rsidP="00786EEC">
            <w:pPr>
              <w:rPr>
                <w:rFonts w:ascii="Verdana" w:hAnsi="Verdana"/>
                <w:sz w:val="28"/>
                <w:szCs w:val="28"/>
              </w:rPr>
            </w:pPr>
          </w:p>
          <w:p w:rsidR="00AB687C" w:rsidRDefault="00AB687C" w:rsidP="00AB687C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Individuazione delle diverse interazioni dell’acqua con altre sostanze.</w:t>
            </w:r>
          </w:p>
          <w:p w:rsidR="005A43E8" w:rsidRPr="005A43E8" w:rsidRDefault="005A43E8" w:rsidP="005A43E8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AB687C" w:rsidRDefault="00AB687C" w:rsidP="00AB687C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Illustrazione con esempi pratici dei cambiamenti di stato dell’acqua.</w:t>
            </w:r>
          </w:p>
          <w:p w:rsidR="005A43E8" w:rsidRPr="005A43E8" w:rsidRDefault="005A43E8" w:rsidP="005A43E8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5A43E8" w:rsidRPr="005A43E8" w:rsidRDefault="005A43E8" w:rsidP="005A43E8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AB687C" w:rsidRDefault="007A4E1B" w:rsidP="00AB687C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Individuazione dei molteplici usi quotidiani dell’acqua.</w:t>
            </w:r>
          </w:p>
          <w:p w:rsidR="005A43E8" w:rsidRPr="005A43E8" w:rsidRDefault="005A43E8" w:rsidP="005A43E8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7A4E1B" w:rsidRDefault="007A4E1B" w:rsidP="00AB687C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Formulazione di ipotesi e previsioni, osservazioni, registrazioni e produzione di rappresentazioni grafiche e schemi di livello adeguato.</w:t>
            </w:r>
          </w:p>
          <w:p w:rsidR="005A43E8" w:rsidRDefault="005A43E8" w:rsidP="005A43E8">
            <w:pPr>
              <w:rPr>
                <w:rFonts w:ascii="Verdana" w:hAnsi="Verdana"/>
                <w:sz w:val="28"/>
                <w:szCs w:val="28"/>
              </w:rPr>
            </w:pPr>
          </w:p>
          <w:p w:rsidR="00786EEC" w:rsidRDefault="00786EEC" w:rsidP="005A43E8">
            <w:pPr>
              <w:rPr>
                <w:rFonts w:ascii="Verdana" w:hAnsi="Verdana"/>
                <w:sz w:val="28"/>
                <w:szCs w:val="28"/>
              </w:rPr>
            </w:pPr>
          </w:p>
          <w:p w:rsidR="00786EEC" w:rsidRPr="005A43E8" w:rsidRDefault="00786EEC" w:rsidP="005A43E8">
            <w:pPr>
              <w:rPr>
                <w:rFonts w:ascii="Verdana" w:hAnsi="Verdana"/>
                <w:sz w:val="28"/>
                <w:szCs w:val="28"/>
              </w:rPr>
            </w:pPr>
          </w:p>
          <w:p w:rsidR="007A4E1B" w:rsidRPr="005A43E8" w:rsidRDefault="007A4E1B" w:rsidP="00AB687C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Racconti, disegni e descrizioni con semplici didascalie delle fasi degli esperimenti e delle trasformazioni osservate.</w:t>
            </w:r>
          </w:p>
          <w:p w:rsidR="00655C0B" w:rsidRPr="005A43E8" w:rsidRDefault="00655C0B" w:rsidP="00655C0B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655C0B" w:rsidRPr="005A43E8" w:rsidRDefault="00655C0B" w:rsidP="00655C0B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655C0B" w:rsidRPr="005A43E8" w:rsidRDefault="00655C0B" w:rsidP="00655C0B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655C0B" w:rsidRPr="005A43E8" w:rsidRDefault="00655C0B" w:rsidP="00655C0B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655C0B" w:rsidRDefault="00655C0B" w:rsidP="00655C0B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5A43E8" w:rsidRDefault="005A43E8" w:rsidP="00655C0B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5A43E8" w:rsidRDefault="005A43E8" w:rsidP="00655C0B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5A43E8" w:rsidRPr="005A43E8" w:rsidRDefault="005A43E8" w:rsidP="00655C0B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7A4E1B" w:rsidRDefault="007A4E1B" w:rsidP="00AB687C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Distinzione e classificazion</w:t>
            </w:r>
            <w:r w:rsidR="005A43E8">
              <w:rPr>
                <w:rFonts w:ascii="Verdana" w:hAnsi="Verdana"/>
                <w:sz w:val="28"/>
                <w:szCs w:val="28"/>
              </w:rPr>
              <w:t>e dei viventi e dei non viventi e comprensione delle principali caratteristiche.</w:t>
            </w:r>
          </w:p>
          <w:p w:rsidR="005A43E8" w:rsidRPr="005A43E8" w:rsidRDefault="005A43E8" w:rsidP="005A43E8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7A4E1B" w:rsidRDefault="007A4E1B" w:rsidP="00AB687C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Distinzione delle diverse modalità di nascita dei viventi.</w:t>
            </w:r>
          </w:p>
          <w:p w:rsidR="005A43E8" w:rsidRPr="005A43E8" w:rsidRDefault="005A43E8" w:rsidP="005A43E8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5A43E8" w:rsidRPr="005A43E8" w:rsidRDefault="005A43E8" w:rsidP="005A43E8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7A4E1B" w:rsidRDefault="007A4E1B" w:rsidP="00AB687C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Conoscenza e descrizione del ciclo vitale di vegetali e di animali.</w:t>
            </w:r>
          </w:p>
          <w:p w:rsidR="005A43E8" w:rsidRDefault="005A43E8" w:rsidP="005A43E8">
            <w:pPr>
              <w:rPr>
                <w:rFonts w:ascii="Verdana" w:hAnsi="Verdana"/>
                <w:sz w:val="28"/>
                <w:szCs w:val="28"/>
              </w:rPr>
            </w:pPr>
          </w:p>
          <w:p w:rsidR="005A43E8" w:rsidRPr="005A43E8" w:rsidRDefault="005A43E8" w:rsidP="005A43E8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Conoscere il processo riproduttivo delle piante e lo sviluppo dal fiore al frutto.</w:t>
            </w:r>
          </w:p>
          <w:p w:rsidR="005A43E8" w:rsidRPr="005A43E8" w:rsidRDefault="005A43E8" w:rsidP="005A43E8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7A4E1B" w:rsidRDefault="007A4E1B" w:rsidP="00AB687C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Relazioni esistenti tra il variare delle stagioni e il variare delle condizioni di vita di piante e di animali.</w:t>
            </w:r>
          </w:p>
          <w:p w:rsidR="005A43E8" w:rsidRPr="005A43E8" w:rsidRDefault="005A43E8" w:rsidP="005A43E8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5A43E8" w:rsidRPr="005A43E8" w:rsidRDefault="005A43E8" w:rsidP="005A43E8">
            <w:pPr>
              <w:pStyle w:val="Paragrafoelenco"/>
              <w:rPr>
                <w:rFonts w:ascii="Verdana" w:hAnsi="Verdana"/>
                <w:sz w:val="28"/>
                <w:szCs w:val="28"/>
              </w:rPr>
            </w:pPr>
          </w:p>
          <w:p w:rsidR="007A4E1B" w:rsidRPr="005A43E8" w:rsidRDefault="007A4E1B" w:rsidP="00AB687C">
            <w:pPr>
              <w:pStyle w:val="Paragrafoelenco"/>
              <w:numPr>
                <w:ilvl w:val="0"/>
                <w:numId w:val="1"/>
              </w:numPr>
              <w:rPr>
                <w:rFonts w:ascii="Verdana" w:hAnsi="Verdana"/>
                <w:sz w:val="28"/>
                <w:szCs w:val="28"/>
              </w:rPr>
            </w:pPr>
            <w:r w:rsidRPr="005A43E8">
              <w:rPr>
                <w:rFonts w:ascii="Verdana" w:hAnsi="Verdana"/>
                <w:sz w:val="28"/>
                <w:szCs w:val="28"/>
              </w:rPr>
              <w:t>Distinzione delle principali caratteristiche degli animali e semplici classificazioni</w:t>
            </w:r>
            <w:r w:rsidR="009D4592">
              <w:rPr>
                <w:rFonts w:ascii="Verdana" w:hAnsi="Verdana"/>
                <w:sz w:val="28"/>
                <w:szCs w:val="28"/>
              </w:rPr>
              <w:t>.</w:t>
            </w: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  <w:r w:rsidRPr="00586844">
              <w:rPr>
                <w:b/>
              </w:rPr>
              <w:t>METODOLOGIA DI VALUTAZIONE</w:t>
            </w:r>
          </w:p>
          <w:p w:rsidR="00FD754D" w:rsidRPr="00586844" w:rsidRDefault="00FD754D" w:rsidP="00FD754D">
            <w:pPr>
              <w:rPr>
                <w:b/>
              </w:rPr>
            </w:pPr>
            <w:r w:rsidRPr="00586844">
              <w:rPr>
                <w:b/>
              </w:rPr>
              <w:t>Analisi delle abilità esplicitate nei descrittori</w:t>
            </w: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  <w:r w:rsidRPr="00586844">
              <w:rPr>
                <w:b/>
              </w:rPr>
              <w:t>LIVELLO DI ECCELLENZA 10/10</w:t>
            </w: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  <w:r w:rsidRPr="00586844">
              <w:rPr>
                <w:b/>
              </w:rPr>
              <w:t xml:space="preserve">LIVELLO INTERMEDIO 9-8/10 </w:t>
            </w:r>
          </w:p>
          <w:p w:rsidR="00FD754D" w:rsidRPr="00586844" w:rsidRDefault="00FD754D" w:rsidP="00FD754D">
            <w:pPr>
              <w:rPr>
                <w:b/>
              </w:rPr>
            </w:pPr>
          </w:p>
        </w:tc>
      </w:tr>
      <w:tr w:rsidR="0088056D" w:rsidTr="00FD754D">
        <w:tblPrEx>
          <w:tblCellMar>
            <w:left w:w="108" w:type="dxa"/>
            <w:right w:w="108" w:type="dxa"/>
          </w:tblCellMar>
          <w:tblLook w:val="04A0"/>
        </w:tblPrEx>
        <w:trPr>
          <w:trHeight w:val="5741"/>
        </w:trPr>
        <w:tc>
          <w:tcPr>
            <w:tcW w:w="3376" w:type="dxa"/>
          </w:tcPr>
          <w:p w:rsidR="00FD754D" w:rsidRPr="00586844" w:rsidRDefault="00FD754D" w:rsidP="00FD754D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  <w:p w:rsidR="00FD754D" w:rsidRPr="00586844" w:rsidRDefault="00FD754D" w:rsidP="00FD754D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4545" w:type="dxa"/>
          </w:tcPr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</w:tc>
        <w:tc>
          <w:tcPr>
            <w:tcW w:w="3775" w:type="dxa"/>
          </w:tcPr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FD754D" w:rsidRPr="00586844" w:rsidRDefault="00FD754D" w:rsidP="00FD754D">
            <w:pPr>
              <w:rPr>
                <w:b/>
              </w:rPr>
            </w:pPr>
          </w:p>
        </w:tc>
      </w:tr>
      <w:tr w:rsidR="0088056D" w:rsidTr="00FD754D">
        <w:tblPrEx>
          <w:tblCellMar>
            <w:left w:w="108" w:type="dxa"/>
            <w:right w:w="108" w:type="dxa"/>
          </w:tblCellMar>
          <w:tblLook w:val="04A0"/>
        </w:tblPrEx>
        <w:trPr>
          <w:trHeight w:val="4388"/>
        </w:trPr>
        <w:tc>
          <w:tcPr>
            <w:tcW w:w="3376" w:type="dxa"/>
            <w:vMerge w:val="restart"/>
          </w:tcPr>
          <w:p w:rsidR="00FD754D" w:rsidRPr="00586844" w:rsidRDefault="00FD754D" w:rsidP="00FD754D">
            <w:pPr>
              <w:jc w:val="center"/>
              <w:rPr>
                <w:b/>
              </w:rPr>
            </w:pPr>
          </w:p>
        </w:tc>
        <w:tc>
          <w:tcPr>
            <w:tcW w:w="4545" w:type="dxa"/>
            <w:vMerge w:val="restart"/>
          </w:tcPr>
          <w:p w:rsidR="00FD754D" w:rsidRPr="00586844" w:rsidRDefault="00FD754D" w:rsidP="00FD754D">
            <w:pPr>
              <w:rPr>
                <w:b/>
              </w:rPr>
            </w:pPr>
          </w:p>
        </w:tc>
        <w:tc>
          <w:tcPr>
            <w:tcW w:w="3775" w:type="dxa"/>
            <w:vMerge w:val="restart"/>
          </w:tcPr>
          <w:p w:rsidR="00FD754D" w:rsidRPr="00586844" w:rsidRDefault="00FD754D" w:rsidP="00FD754D">
            <w:pPr>
              <w:rPr>
                <w:b/>
              </w:rPr>
            </w:pPr>
          </w:p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FD754D" w:rsidRPr="00586844" w:rsidRDefault="00FD754D" w:rsidP="00FD754D">
            <w:pPr>
              <w:rPr>
                <w:b/>
              </w:rPr>
            </w:pPr>
          </w:p>
        </w:tc>
      </w:tr>
      <w:tr w:rsidR="0088056D" w:rsidTr="00FD754D">
        <w:tblPrEx>
          <w:tblCellMar>
            <w:left w:w="108" w:type="dxa"/>
            <w:right w:w="108" w:type="dxa"/>
          </w:tblCellMar>
          <w:tblLook w:val="04A0"/>
        </w:tblPrEx>
        <w:trPr>
          <w:trHeight w:val="616"/>
        </w:trPr>
        <w:tc>
          <w:tcPr>
            <w:tcW w:w="3376" w:type="dxa"/>
            <w:vMerge/>
          </w:tcPr>
          <w:p w:rsidR="00FD754D" w:rsidRPr="00586844" w:rsidRDefault="00FD754D" w:rsidP="00FD754D">
            <w:pPr>
              <w:jc w:val="center"/>
              <w:rPr>
                <w:b/>
              </w:rPr>
            </w:pPr>
          </w:p>
        </w:tc>
        <w:tc>
          <w:tcPr>
            <w:tcW w:w="4545" w:type="dxa"/>
            <w:vMerge/>
          </w:tcPr>
          <w:p w:rsidR="00FD754D" w:rsidRPr="00586844" w:rsidRDefault="00FD754D" w:rsidP="00FD754D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FD754D" w:rsidRPr="00586844" w:rsidRDefault="00FD754D" w:rsidP="00FD754D">
            <w:pPr>
              <w:rPr>
                <w:b/>
              </w:rPr>
            </w:pP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FD754D" w:rsidRPr="00586844" w:rsidRDefault="00FD754D" w:rsidP="00FD754D">
            <w:pPr>
              <w:rPr>
                <w:b/>
              </w:rPr>
            </w:pPr>
            <w:r w:rsidRPr="00586844">
              <w:rPr>
                <w:b/>
              </w:rPr>
              <w:t xml:space="preserve">LIVELLO DI SUFFICIENZA 7-6/10 </w:t>
            </w: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  <w:r w:rsidRPr="00586844">
              <w:rPr>
                <w:b/>
              </w:rPr>
              <w:t xml:space="preserve">LIVELLO DI INSUFFICIENZA 5/10 </w:t>
            </w: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</w:tc>
      </w:tr>
      <w:tr w:rsidR="0088056D" w:rsidTr="00FD754D">
        <w:tblPrEx>
          <w:tblCellMar>
            <w:left w:w="108" w:type="dxa"/>
            <w:right w:w="108" w:type="dxa"/>
          </w:tblCellMar>
          <w:tblLook w:val="04A0"/>
        </w:tblPrEx>
        <w:trPr>
          <w:trHeight w:val="4540"/>
        </w:trPr>
        <w:tc>
          <w:tcPr>
            <w:tcW w:w="3376" w:type="dxa"/>
          </w:tcPr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</w:tc>
        <w:tc>
          <w:tcPr>
            <w:tcW w:w="4545" w:type="dxa"/>
          </w:tcPr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</w:tc>
        <w:tc>
          <w:tcPr>
            <w:tcW w:w="3775" w:type="dxa"/>
          </w:tcPr>
          <w:p w:rsidR="00FD754D" w:rsidRPr="00586844" w:rsidRDefault="00FD754D" w:rsidP="00FD754D">
            <w:pPr>
              <w:rPr>
                <w:b/>
              </w:rPr>
            </w:pPr>
          </w:p>
          <w:p w:rsidR="00FD754D" w:rsidRPr="00586844" w:rsidRDefault="00FD754D" w:rsidP="00FD754D">
            <w:pPr>
              <w:rPr>
                <w:b/>
              </w:rPr>
            </w:pPr>
          </w:p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D754D" w:rsidRPr="00586844" w:rsidRDefault="00FD754D" w:rsidP="00FD754D">
            <w:pPr>
              <w:rPr>
                <w:b/>
              </w:rPr>
            </w:pPr>
          </w:p>
        </w:tc>
      </w:tr>
    </w:tbl>
    <w:p w:rsidR="00915D38" w:rsidRDefault="00915D38"/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D690E"/>
    <w:multiLevelType w:val="hybridMultilevel"/>
    <w:tmpl w:val="4632604C"/>
    <w:lvl w:ilvl="0" w:tplc="60CCE1E2">
      <w:numFmt w:val="bullet"/>
      <w:lvlText w:val="-"/>
      <w:lvlJc w:val="left"/>
      <w:pPr>
        <w:ind w:left="1069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956BB"/>
    <w:rsid w:val="00027F6C"/>
    <w:rsid w:val="000A307B"/>
    <w:rsid w:val="00170A2D"/>
    <w:rsid w:val="001F6194"/>
    <w:rsid w:val="002046EE"/>
    <w:rsid w:val="00366C13"/>
    <w:rsid w:val="004369FD"/>
    <w:rsid w:val="0048643E"/>
    <w:rsid w:val="00511F7A"/>
    <w:rsid w:val="005438E8"/>
    <w:rsid w:val="0056154E"/>
    <w:rsid w:val="00586844"/>
    <w:rsid w:val="00593225"/>
    <w:rsid w:val="005A43E8"/>
    <w:rsid w:val="005C2AB1"/>
    <w:rsid w:val="005E1C15"/>
    <w:rsid w:val="00655C0B"/>
    <w:rsid w:val="006F32A4"/>
    <w:rsid w:val="00786EEC"/>
    <w:rsid w:val="007A4E1B"/>
    <w:rsid w:val="007B6341"/>
    <w:rsid w:val="007F6AE5"/>
    <w:rsid w:val="0088056D"/>
    <w:rsid w:val="008956BB"/>
    <w:rsid w:val="00915D38"/>
    <w:rsid w:val="009D4592"/>
    <w:rsid w:val="00AB687C"/>
    <w:rsid w:val="00B924B4"/>
    <w:rsid w:val="00EB4BC1"/>
    <w:rsid w:val="00EC257C"/>
    <w:rsid w:val="00F47F5C"/>
    <w:rsid w:val="00F66F41"/>
    <w:rsid w:val="00F974B3"/>
    <w:rsid w:val="00FD7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6F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932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CB0A4-B5D8-4445-A6C2-09C031575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Maria Luisa Oronos</cp:lastModifiedBy>
  <cp:revision>10</cp:revision>
  <cp:lastPrinted>2016-09-08T07:42:00Z</cp:lastPrinted>
  <dcterms:created xsi:type="dcterms:W3CDTF">2016-09-14T16:52:00Z</dcterms:created>
  <dcterms:modified xsi:type="dcterms:W3CDTF">2016-09-19T02:33:00Z</dcterms:modified>
</cp:coreProperties>
</file>